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6B04" w14:textId="52B5FAB1" w:rsidR="00DB001E" w:rsidRPr="0034782B" w:rsidRDefault="006A32CD" w:rsidP="0034782B">
      <w:pPr>
        <w:pStyle w:val="Kop2"/>
        <w:rPr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58240" behindDoc="0" locked="0" layoutInCell="1" allowOverlap="1" wp14:anchorId="3A0402A8" wp14:editId="17B7EF87">
            <wp:simplePos x="0" y="0"/>
            <wp:positionH relativeFrom="column">
              <wp:posOffset>3688080</wp:posOffset>
            </wp:positionH>
            <wp:positionV relativeFrom="paragraph">
              <wp:posOffset>0</wp:posOffset>
            </wp:positionV>
            <wp:extent cx="2327275" cy="701040"/>
            <wp:effectExtent l="0" t="0" r="0" b="3810"/>
            <wp:wrapSquare wrapText="bothSides"/>
            <wp:docPr id="17658891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001" w:rsidRPr="0034782B">
        <w:rPr>
          <w:lang w:val="nl-NL"/>
        </w:rPr>
        <w:t>Passend onderwijs in onze regio</w:t>
      </w:r>
    </w:p>
    <w:p w14:paraId="0123910D" w14:textId="7B3F1A53" w:rsidR="00001746" w:rsidRPr="00890858" w:rsidRDefault="00D34C9C" w:rsidP="5D34B586">
      <w:pPr>
        <w:rPr>
          <w:rFonts w:ascii="Aptos" w:hAnsi="Aptos"/>
          <w:lang w:val="nl-NL"/>
        </w:rPr>
      </w:pPr>
      <w:r w:rsidRPr="5D34B586">
        <w:rPr>
          <w:rFonts w:ascii="Aptos" w:hAnsi="Aptos"/>
          <w:lang w:val="nl-NL"/>
        </w:rPr>
        <w:t xml:space="preserve">Ieder kind heeft recht op onderwijs dat past bij wat hij of zij nodig heeft. Dat noemen we </w:t>
      </w:r>
      <w:r w:rsidRPr="5D34B586">
        <w:rPr>
          <w:rFonts w:ascii="Aptos" w:hAnsi="Aptos"/>
          <w:i/>
          <w:iCs/>
          <w:lang w:val="nl-NL"/>
        </w:rPr>
        <w:t>passend onderwijs</w:t>
      </w:r>
      <w:r w:rsidRPr="5D34B586">
        <w:rPr>
          <w:rFonts w:ascii="Aptos" w:hAnsi="Aptos"/>
          <w:lang w:val="nl-NL"/>
        </w:rPr>
        <w:t>.</w:t>
      </w:r>
      <w:r w:rsidR="004909BB" w:rsidRPr="5D34B586">
        <w:rPr>
          <w:rFonts w:ascii="Aptos" w:hAnsi="Aptos"/>
          <w:lang w:val="nl-NL"/>
        </w:rPr>
        <w:t xml:space="preserve"> </w:t>
      </w:r>
    </w:p>
    <w:p w14:paraId="2BB8074A" w14:textId="5F5125F9" w:rsidR="00001746" w:rsidRPr="00890858" w:rsidRDefault="004909BB">
      <w:pPr>
        <w:rPr>
          <w:rFonts w:ascii="Aptos" w:hAnsi="Aptos"/>
          <w:lang w:val="nl-NL"/>
        </w:rPr>
      </w:pPr>
      <w:r w:rsidRPr="5D34B586">
        <w:rPr>
          <w:rFonts w:ascii="Aptos" w:hAnsi="Aptos"/>
          <w:lang w:val="nl-NL"/>
        </w:rPr>
        <w:t xml:space="preserve">Soms heeft een kind – om welke reden dan ook – extra hulp of begeleiding nodig. Scholen zijn verplicht die </w:t>
      </w:r>
      <w:r w:rsidR="00D34C9C" w:rsidRPr="5D34B586">
        <w:rPr>
          <w:rFonts w:ascii="Aptos" w:hAnsi="Aptos"/>
          <w:lang w:val="nl-NL"/>
        </w:rPr>
        <w:t xml:space="preserve">extra </w:t>
      </w:r>
      <w:r w:rsidRPr="5D34B586">
        <w:rPr>
          <w:rFonts w:ascii="Aptos" w:hAnsi="Aptos"/>
          <w:lang w:val="nl-NL"/>
        </w:rPr>
        <w:t xml:space="preserve">ondersteuning te geven. </w:t>
      </w:r>
      <w:r w:rsidR="00DA6001" w:rsidRPr="5D34B586">
        <w:rPr>
          <w:rFonts w:ascii="Aptos" w:hAnsi="Aptos"/>
          <w:lang w:val="nl-NL"/>
        </w:rPr>
        <w:t>Het samenwerkingsverband helpt scholen om dat goed te organiseren.</w:t>
      </w:r>
    </w:p>
    <w:p w14:paraId="54879D71" w14:textId="70ED17C6" w:rsidR="0034782B" w:rsidRDefault="00DA6001" w:rsidP="00C54E1D">
      <w:pPr>
        <w:pStyle w:val="Kop2"/>
        <w:rPr>
          <w:lang w:val="nl-NL"/>
        </w:rPr>
      </w:pPr>
      <w:r w:rsidRPr="009F5AF5">
        <w:rPr>
          <w:lang w:val="nl-NL"/>
        </w:rPr>
        <w:t>Wat doet het samenwerkingsverband?</w:t>
      </w:r>
    </w:p>
    <w:p w14:paraId="4F733D59" w14:textId="77777777" w:rsidR="006A32CD" w:rsidRPr="006A32CD" w:rsidRDefault="006A32CD" w:rsidP="006A32CD">
      <w:pPr>
        <w:pStyle w:val="Geenafstand"/>
        <w:rPr>
          <w:lang w:val="nl-NL"/>
        </w:rPr>
      </w:pPr>
    </w:p>
    <w:p w14:paraId="07578C52" w14:textId="6E52F51C" w:rsidR="00DB001E" w:rsidRPr="0034782B" w:rsidRDefault="00DA6001">
      <w:pPr>
        <w:rPr>
          <w:rFonts w:ascii="Aptos" w:hAnsi="Aptos"/>
          <w:b/>
          <w:bCs/>
          <w:lang w:val="nl-NL"/>
        </w:rPr>
      </w:pPr>
      <w:r w:rsidRPr="006A32CD">
        <w:rPr>
          <w:rFonts w:ascii="Aptos" w:hAnsi="Aptos"/>
          <w:color w:val="0069B4"/>
          <w:lang w:val="nl-NL"/>
        </w:rPr>
        <w:t>Samen zorgen voor passend onderwijs</w:t>
      </w:r>
      <w:r w:rsidRPr="00CA6D13">
        <w:rPr>
          <w:lang w:val="nl-NL"/>
        </w:rPr>
        <w:br/>
      </w:r>
      <w:r w:rsidRPr="6D47FF8F">
        <w:rPr>
          <w:rFonts w:ascii="Aptos" w:hAnsi="Aptos"/>
          <w:lang w:val="nl-NL"/>
        </w:rPr>
        <w:t>De scholen in de regio Rijn en Gelderse Vallei werken samen in een samenwerkingsverband. Dat zijn scholen voor regulier én speciaal (basis)onderwijs. Samen zorgen ze ervoor</w:t>
      </w:r>
      <w:r w:rsidR="00A740DE">
        <w:rPr>
          <w:rFonts w:ascii="Aptos" w:hAnsi="Aptos"/>
          <w:lang w:val="nl-NL"/>
        </w:rPr>
        <w:t xml:space="preserve"> dat er voor ieder kind een passende plek is.</w:t>
      </w:r>
      <w:r w:rsidRPr="6D47FF8F">
        <w:rPr>
          <w:rFonts w:ascii="Aptos" w:hAnsi="Aptos"/>
          <w:lang w:val="nl-NL"/>
        </w:rPr>
        <w:t xml:space="preserve"> Meestal is dat op een gewone basisschool. Soms is er extra </w:t>
      </w:r>
      <w:r w:rsidR="006A32CD">
        <w:rPr>
          <w:rFonts w:ascii="Aptos" w:hAnsi="Aptos"/>
          <w:lang w:val="nl-NL"/>
        </w:rPr>
        <w:t>ondersteuning</w:t>
      </w:r>
      <w:r w:rsidRPr="6D47FF8F">
        <w:rPr>
          <w:rFonts w:ascii="Aptos" w:hAnsi="Aptos"/>
          <w:lang w:val="nl-NL"/>
        </w:rPr>
        <w:t xml:space="preserve"> nodig</w:t>
      </w:r>
      <w:r w:rsidR="006A32CD">
        <w:rPr>
          <w:rFonts w:ascii="Aptos" w:hAnsi="Aptos"/>
          <w:lang w:val="nl-NL"/>
        </w:rPr>
        <w:t xml:space="preserve"> op school</w:t>
      </w:r>
      <w:r w:rsidR="00A740DE">
        <w:rPr>
          <w:rFonts w:ascii="Aptos" w:hAnsi="Aptos"/>
          <w:lang w:val="nl-NL"/>
        </w:rPr>
        <w:t xml:space="preserve"> </w:t>
      </w:r>
      <w:r w:rsidRPr="6D47FF8F">
        <w:rPr>
          <w:rFonts w:ascii="Aptos" w:hAnsi="Aptos"/>
          <w:lang w:val="nl-NL"/>
        </w:rPr>
        <w:t xml:space="preserve">of </w:t>
      </w:r>
      <w:r w:rsidR="00F62CA5">
        <w:rPr>
          <w:rFonts w:ascii="Aptos" w:hAnsi="Aptos"/>
          <w:lang w:val="nl-NL"/>
        </w:rPr>
        <w:t xml:space="preserve">past </w:t>
      </w:r>
      <w:r w:rsidRPr="6D47FF8F">
        <w:rPr>
          <w:rFonts w:ascii="Aptos" w:hAnsi="Aptos"/>
          <w:lang w:val="nl-NL"/>
        </w:rPr>
        <w:t>een plek op het speciaal (basis)onderwijs beter</w:t>
      </w:r>
      <w:r w:rsidR="00F62CA5">
        <w:rPr>
          <w:rFonts w:ascii="Aptos" w:hAnsi="Aptos"/>
          <w:lang w:val="nl-NL"/>
        </w:rPr>
        <w:t>.</w:t>
      </w:r>
    </w:p>
    <w:p w14:paraId="3D3646C0" w14:textId="69F64AC5" w:rsidR="00783F1C" w:rsidRPr="0034782B" w:rsidRDefault="00DA6001">
      <w:pPr>
        <w:rPr>
          <w:rFonts w:ascii="Aptos" w:hAnsi="Aptos"/>
          <w:lang w:val="nl-NL"/>
        </w:rPr>
      </w:pPr>
      <w:r w:rsidRPr="00890858">
        <w:rPr>
          <w:rFonts w:ascii="Aptos" w:hAnsi="Aptos"/>
          <w:lang w:val="nl-NL"/>
        </w:rPr>
        <w:t>De scholen in dit samenwerkingsverband liggen in de gemeenten Barneveld, Ede, Renswoude, Rhenen, Scherpenzeel, Veenendaal en Wageningen.</w:t>
      </w:r>
    </w:p>
    <w:p w14:paraId="542B3F0C" w14:textId="4201AB35" w:rsidR="00250837" w:rsidRPr="006A32CD" w:rsidRDefault="00890858">
      <w:pPr>
        <w:rPr>
          <w:rFonts w:ascii="Aptos" w:hAnsi="Aptos"/>
          <w:lang w:val="nl-NL"/>
        </w:rPr>
      </w:pPr>
      <w:r w:rsidRPr="006A32CD">
        <w:rPr>
          <w:rFonts w:ascii="Aptos" w:hAnsi="Aptos"/>
          <w:color w:val="0069B4"/>
          <w:lang w:val="nl-NL"/>
        </w:rPr>
        <w:t>Zorgplicht van scholen</w:t>
      </w:r>
      <w:r w:rsidRPr="00CA6D13">
        <w:rPr>
          <w:lang w:val="nl-NL"/>
        </w:rPr>
        <w:br/>
      </w:r>
      <w:r w:rsidRPr="6D47FF8F">
        <w:rPr>
          <w:rFonts w:ascii="Aptos" w:hAnsi="Aptos"/>
          <w:lang w:val="nl-NL"/>
        </w:rPr>
        <w:t>Scholen hebben zorgplicht. Dat betekent dat zij samen met ouders</w:t>
      </w:r>
      <w:r w:rsidR="00734E41">
        <w:rPr>
          <w:rFonts w:ascii="Aptos" w:hAnsi="Aptos"/>
          <w:lang w:val="nl-NL"/>
        </w:rPr>
        <w:t>/verzorgers</w:t>
      </w:r>
      <w:r w:rsidRPr="6D47FF8F">
        <w:rPr>
          <w:rFonts w:ascii="Aptos" w:hAnsi="Aptos"/>
          <w:lang w:val="nl-NL"/>
        </w:rPr>
        <w:t xml:space="preserve"> zoeken naar een plek die past bij wat het kind nodig heeft: op de eigen school of </w:t>
      </w:r>
      <w:r w:rsidR="00A740DE">
        <w:rPr>
          <w:rFonts w:ascii="Aptos" w:hAnsi="Aptos"/>
          <w:lang w:val="nl-NL"/>
        </w:rPr>
        <w:t>op een andere plek</w:t>
      </w:r>
      <w:r w:rsidRPr="6D47FF8F">
        <w:rPr>
          <w:rFonts w:ascii="Aptos" w:hAnsi="Aptos"/>
          <w:lang w:val="nl-NL"/>
        </w:rPr>
        <w:t xml:space="preserve">. Het samenwerkingsverband ondersteunt </w:t>
      </w:r>
      <w:r w:rsidR="00A740DE">
        <w:rPr>
          <w:rFonts w:ascii="Aptos" w:hAnsi="Aptos"/>
          <w:lang w:val="nl-NL"/>
        </w:rPr>
        <w:t>scholen bij de zorgplicht.</w:t>
      </w:r>
    </w:p>
    <w:p w14:paraId="58F9ED5F" w14:textId="7E150285" w:rsidR="00DB001E" w:rsidRPr="006A32CD" w:rsidRDefault="00DA6001">
      <w:pPr>
        <w:rPr>
          <w:rFonts w:ascii="Aptos" w:hAnsi="Aptos"/>
          <w:color w:val="0069B4"/>
          <w:lang w:val="nl-NL"/>
        </w:rPr>
      </w:pPr>
      <w:r w:rsidRPr="006A32CD">
        <w:rPr>
          <w:rFonts w:ascii="Aptos" w:hAnsi="Aptos"/>
          <w:color w:val="0069B4"/>
          <w:lang w:val="nl-NL"/>
        </w:rPr>
        <w:t>Drie niveaus van ondersteuning</w:t>
      </w:r>
      <w:r w:rsidR="006A32CD">
        <w:rPr>
          <w:rFonts w:ascii="Aptos" w:hAnsi="Aptos"/>
          <w:color w:val="0069B4"/>
          <w:lang w:val="nl-NL"/>
        </w:rPr>
        <w:br/>
      </w:r>
      <w:r w:rsidR="006A32CD">
        <w:rPr>
          <w:noProof/>
          <w:lang w:val="nl-NL"/>
        </w:rPr>
        <w:drawing>
          <wp:anchor distT="0" distB="0" distL="114300" distR="114300" simplePos="0" relativeHeight="251658241" behindDoc="0" locked="0" layoutInCell="1" allowOverlap="1" wp14:anchorId="35E48D40" wp14:editId="017CF729">
            <wp:simplePos x="0" y="0"/>
            <wp:positionH relativeFrom="column">
              <wp:posOffset>3573780</wp:posOffset>
            </wp:positionH>
            <wp:positionV relativeFrom="paragraph">
              <wp:posOffset>4445</wp:posOffset>
            </wp:positionV>
            <wp:extent cx="2595245" cy="1729740"/>
            <wp:effectExtent l="0" t="0" r="0" b="3810"/>
            <wp:wrapSquare wrapText="bothSides"/>
            <wp:docPr id="1790493374" name="Afbeelding 1" descr="Afbeelding met tekst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93374" name="Afbeelding 1" descr="Afbeelding met tekst, schermopname, ontwerp&#10;&#10;Door AI gegenereerde inhoud is mogelijk onjui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858">
        <w:rPr>
          <w:rFonts w:ascii="Aptos" w:hAnsi="Aptos"/>
          <w:lang w:val="nl-NL"/>
        </w:rPr>
        <w:t>Kinderen verschillen van elkaar</w:t>
      </w:r>
      <w:r w:rsidR="006A32CD">
        <w:rPr>
          <w:rFonts w:ascii="Aptos" w:hAnsi="Aptos"/>
          <w:lang w:val="nl-NL"/>
        </w:rPr>
        <w:t xml:space="preserve"> en hebben daardoor verschillende ondersteuning nodig</w:t>
      </w:r>
      <w:r w:rsidRPr="00890858">
        <w:rPr>
          <w:rFonts w:ascii="Aptos" w:hAnsi="Aptos"/>
          <w:lang w:val="nl-NL"/>
        </w:rPr>
        <w:t>. Daarom zijn er in ons samenwerkingsverband drie niveaus van ondersteuning:</w:t>
      </w:r>
    </w:p>
    <w:p w14:paraId="071449BB" w14:textId="6F5BFD13" w:rsidR="00DB001E" w:rsidRDefault="00DA6001" w:rsidP="00890858">
      <w:pPr>
        <w:pStyle w:val="Lijstalinea"/>
        <w:numPr>
          <w:ilvl w:val="0"/>
          <w:numId w:val="10"/>
        </w:numPr>
        <w:rPr>
          <w:rFonts w:ascii="Aptos" w:hAnsi="Aptos"/>
          <w:lang w:val="nl-NL"/>
        </w:rPr>
      </w:pPr>
      <w:r w:rsidRPr="00890858">
        <w:rPr>
          <w:rFonts w:ascii="Aptos" w:hAnsi="Aptos"/>
          <w:lang w:val="nl-NL"/>
        </w:rPr>
        <w:t>Basisondersteuning – wat elke school standaard biedt, zoals extra instructie</w:t>
      </w:r>
      <w:r w:rsidR="006A32CD">
        <w:rPr>
          <w:rFonts w:ascii="Aptos" w:hAnsi="Aptos"/>
          <w:lang w:val="nl-NL"/>
        </w:rPr>
        <w:t xml:space="preserve"> of </w:t>
      </w:r>
      <w:r w:rsidRPr="00890858">
        <w:rPr>
          <w:rFonts w:ascii="Aptos" w:hAnsi="Aptos"/>
          <w:lang w:val="nl-NL"/>
        </w:rPr>
        <w:t>pedagogische begeleiding.</w:t>
      </w:r>
    </w:p>
    <w:p w14:paraId="2C1C4A3C" w14:textId="77777777" w:rsidR="00250837" w:rsidRPr="00890858" w:rsidRDefault="00250837" w:rsidP="00250837">
      <w:pPr>
        <w:pStyle w:val="Lijstalinea"/>
        <w:rPr>
          <w:rFonts w:ascii="Aptos" w:hAnsi="Aptos"/>
          <w:lang w:val="nl-NL"/>
        </w:rPr>
      </w:pPr>
    </w:p>
    <w:p w14:paraId="305D4AD9" w14:textId="0F1F35A7" w:rsidR="00DB001E" w:rsidRDefault="00DA6001" w:rsidP="00890858">
      <w:pPr>
        <w:pStyle w:val="Lijstalinea"/>
        <w:numPr>
          <w:ilvl w:val="0"/>
          <w:numId w:val="10"/>
        </w:numPr>
        <w:rPr>
          <w:rFonts w:ascii="Aptos" w:hAnsi="Aptos"/>
          <w:lang w:val="nl-NL"/>
        </w:rPr>
      </w:pPr>
      <w:r w:rsidRPr="00890858">
        <w:rPr>
          <w:rFonts w:ascii="Aptos" w:hAnsi="Aptos"/>
          <w:lang w:val="nl-NL"/>
        </w:rPr>
        <w:t>Extra ondersteuning – als er meer nodig is dan de basisondersteuning, kan de school in overleg met ouders</w:t>
      </w:r>
      <w:r w:rsidR="00B111D0">
        <w:rPr>
          <w:rFonts w:ascii="Aptos" w:hAnsi="Aptos"/>
          <w:lang w:val="nl-NL"/>
        </w:rPr>
        <w:t>/verzorgers</w:t>
      </w:r>
      <w:r w:rsidRPr="00890858">
        <w:rPr>
          <w:rFonts w:ascii="Aptos" w:hAnsi="Aptos"/>
          <w:lang w:val="nl-NL"/>
        </w:rPr>
        <w:t xml:space="preserve"> en deskundigen extra hulp </w:t>
      </w:r>
      <w:r w:rsidR="00A740DE">
        <w:rPr>
          <w:rFonts w:ascii="Aptos" w:hAnsi="Aptos"/>
          <w:lang w:val="nl-NL"/>
        </w:rPr>
        <w:t xml:space="preserve">op school </w:t>
      </w:r>
      <w:r w:rsidRPr="00890858">
        <w:rPr>
          <w:rFonts w:ascii="Aptos" w:hAnsi="Aptos"/>
          <w:lang w:val="nl-NL"/>
        </w:rPr>
        <w:t>organiseren.</w:t>
      </w:r>
    </w:p>
    <w:p w14:paraId="6D8DB313" w14:textId="77777777" w:rsidR="00250837" w:rsidRPr="00890858" w:rsidRDefault="00250837" w:rsidP="00250837">
      <w:pPr>
        <w:pStyle w:val="Lijstalinea"/>
        <w:rPr>
          <w:rFonts w:ascii="Aptos" w:hAnsi="Aptos"/>
          <w:lang w:val="nl-NL"/>
        </w:rPr>
      </w:pPr>
    </w:p>
    <w:p w14:paraId="060D3E5A" w14:textId="2E907A1C" w:rsidR="00DB001E" w:rsidRPr="00890858" w:rsidRDefault="00DA6001" w:rsidP="00890858">
      <w:pPr>
        <w:pStyle w:val="Lijstalinea"/>
        <w:numPr>
          <w:ilvl w:val="0"/>
          <w:numId w:val="10"/>
        </w:numPr>
        <w:rPr>
          <w:rFonts w:ascii="Aptos" w:hAnsi="Aptos"/>
          <w:lang w:val="nl-NL"/>
        </w:rPr>
      </w:pPr>
      <w:r w:rsidRPr="00890858">
        <w:rPr>
          <w:rFonts w:ascii="Aptos" w:hAnsi="Aptos"/>
          <w:lang w:val="nl-NL"/>
        </w:rPr>
        <w:t>Gespecialiseerde ondersteuning – als een kind meer nodig heeft dan de school kan bieden, kijk</w:t>
      </w:r>
      <w:r w:rsidR="006A32CD">
        <w:rPr>
          <w:rFonts w:ascii="Aptos" w:hAnsi="Aptos"/>
          <w:lang w:val="nl-NL"/>
        </w:rPr>
        <w:t>t de school samen met het samenwerkingsverband</w:t>
      </w:r>
      <w:r w:rsidRPr="00890858">
        <w:rPr>
          <w:rFonts w:ascii="Aptos" w:hAnsi="Aptos"/>
          <w:lang w:val="nl-NL"/>
        </w:rPr>
        <w:t xml:space="preserve"> </w:t>
      </w:r>
      <w:r w:rsidR="00A740DE">
        <w:rPr>
          <w:rFonts w:ascii="Aptos" w:hAnsi="Aptos"/>
          <w:lang w:val="nl-NL"/>
        </w:rPr>
        <w:t xml:space="preserve">wat de school nodig heeft om de leerling </w:t>
      </w:r>
      <w:r w:rsidR="00A548AB">
        <w:rPr>
          <w:rFonts w:ascii="Aptos" w:hAnsi="Aptos"/>
          <w:lang w:val="nl-NL"/>
        </w:rPr>
        <w:t>alsnog</w:t>
      </w:r>
      <w:r w:rsidR="00A740DE">
        <w:rPr>
          <w:rFonts w:ascii="Aptos" w:hAnsi="Aptos"/>
          <w:lang w:val="nl-NL"/>
        </w:rPr>
        <w:t xml:space="preserve"> de hulp te bieden die het nodig heeft. Daarnaast kan het zijn</w:t>
      </w:r>
      <w:r w:rsidRPr="00890858">
        <w:rPr>
          <w:rFonts w:ascii="Aptos" w:hAnsi="Aptos"/>
          <w:lang w:val="nl-NL"/>
        </w:rPr>
        <w:t xml:space="preserve"> </w:t>
      </w:r>
      <w:r w:rsidR="00A740DE">
        <w:rPr>
          <w:rFonts w:ascii="Aptos" w:hAnsi="Aptos"/>
          <w:lang w:val="nl-NL"/>
        </w:rPr>
        <w:t xml:space="preserve">dat </w:t>
      </w:r>
      <w:r w:rsidRPr="00890858">
        <w:rPr>
          <w:rFonts w:ascii="Aptos" w:hAnsi="Aptos"/>
          <w:lang w:val="nl-NL"/>
        </w:rPr>
        <w:t>een plek in het speciaal (basis)onderwijs of een andere voorziening beter past.</w:t>
      </w:r>
    </w:p>
    <w:p w14:paraId="09F11924" w14:textId="5BCAC3DF" w:rsidR="003D009F" w:rsidRDefault="00DA6001">
      <w:pPr>
        <w:rPr>
          <w:rFonts w:ascii="Aptos" w:hAnsi="Aptos"/>
          <w:lang w:val="nl-NL"/>
        </w:rPr>
      </w:pPr>
      <w:r w:rsidRPr="008D02A5">
        <w:rPr>
          <w:rFonts w:ascii="Aptos" w:hAnsi="Aptos"/>
          <w:color w:val="0069B4"/>
          <w:lang w:val="nl-NL"/>
        </w:rPr>
        <w:lastRenderedPageBreak/>
        <w:t>Ondersteuning op maat</w:t>
      </w:r>
      <w:r w:rsidRPr="00CA6D13">
        <w:rPr>
          <w:lang w:val="nl-NL"/>
        </w:rPr>
        <w:br/>
      </w:r>
      <w:r w:rsidRPr="6D47FF8F">
        <w:rPr>
          <w:rFonts w:ascii="Aptos" w:hAnsi="Aptos"/>
          <w:lang w:val="nl-NL"/>
        </w:rPr>
        <w:t xml:space="preserve">De meeste </w:t>
      </w:r>
      <w:r w:rsidR="006A32CD">
        <w:rPr>
          <w:rFonts w:ascii="Aptos" w:hAnsi="Aptos"/>
          <w:lang w:val="nl-NL"/>
        </w:rPr>
        <w:t>ondersteuning</w:t>
      </w:r>
      <w:r w:rsidRPr="6D47FF8F">
        <w:rPr>
          <w:rFonts w:ascii="Aptos" w:hAnsi="Aptos"/>
          <w:lang w:val="nl-NL"/>
        </w:rPr>
        <w:t xml:space="preserve"> wordt op school zelf geregeld.</w:t>
      </w:r>
      <w:r w:rsidR="00A740DE">
        <w:rPr>
          <w:rFonts w:ascii="Aptos" w:hAnsi="Aptos"/>
          <w:lang w:val="nl-NL"/>
        </w:rPr>
        <w:t xml:space="preserve"> </w:t>
      </w:r>
      <w:r w:rsidRPr="6D47FF8F">
        <w:rPr>
          <w:rFonts w:ascii="Aptos" w:hAnsi="Aptos"/>
          <w:lang w:val="nl-NL"/>
        </w:rPr>
        <w:t>Ouders</w:t>
      </w:r>
      <w:r w:rsidR="00F26D06">
        <w:rPr>
          <w:rFonts w:ascii="Aptos" w:hAnsi="Aptos"/>
          <w:lang w:val="nl-NL"/>
        </w:rPr>
        <w:t>/verzorgers</w:t>
      </w:r>
      <w:r w:rsidRPr="6D47FF8F">
        <w:rPr>
          <w:rFonts w:ascii="Aptos" w:hAnsi="Aptos"/>
          <w:lang w:val="nl-NL"/>
        </w:rPr>
        <w:t xml:space="preserve"> worden daar altijd actief bij betrokken. De school kijkt samen met </w:t>
      </w:r>
      <w:r w:rsidR="00DC2940">
        <w:rPr>
          <w:rFonts w:ascii="Aptos" w:hAnsi="Aptos"/>
          <w:lang w:val="nl-NL"/>
        </w:rPr>
        <w:t xml:space="preserve">het kind, </w:t>
      </w:r>
      <w:r w:rsidRPr="6D47FF8F">
        <w:rPr>
          <w:rFonts w:ascii="Aptos" w:hAnsi="Aptos"/>
          <w:lang w:val="nl-NL"/>
        </w:rPr>
        <w:t>ouders</w:t>
      </w:r>
      <w:r w:rsidR="00F26D06">
        <w:rPr>
          <w:rFonts w:ascii="Aptos" w:hAnsi="Aptos"/>
          <w:lang w:val="nl-NL"/>
        </w:rPr>
        <w:t>/verzorgers</w:t>
      </w:r>
      <w:r w:rsidRPr="6D47FF8F">
        <w:rPr>
          <w:rFonts w:ascii="Aptos" w:hAnsi="Aptos"/>
          <w:lang w:val="nl-NL"/>
        </w:rPr>
        <w:t xml:space="preserve"> en deskundigen wat een </w:t>
      </w:r>
      <w:r w:rsidR="006C57E7">
        <w:rPr>
          <w:rFonts w:ascii="Aptos" w:hAnsi="Aptos"/>
          <w:lang w:val="nl-NL"/>
        </w:rPr>
        <w:t>hij of zij</w:t>
      </w:r>
      <w:r w:rsidRPr="6D47FF8F">
        <w:rPr>
          <w:rFonts w:ascii="Aptos" w:hAnsi="Aptos"/>
          <w:lang w:val="nl-NL"/>
        </w:rPr>
        <w:t xml:space="preserve"> nodig heeft en maakt een plan op maat</w:t>
      </w:r>
      <w:r w:rsidR="003D009F">
        <w:rPr>
          <w:rFonts w:ascii="Aptos" w:hAnsi="Aptos"/>
          <w:lang w:val="nl-NL"/>
        </w:rPr>
        <w:t xml:space="preserve">: </w:t>
      </w:r>
      <w:r w:rsidR="003D009F" w:rsidRPr="00CF7EAD">
        <w:rPr>
          <w:rFonts w:ascii="Aptos" w:hAnsi="Aptos"/>
          <w:b/>
          <w:bCs/>
          <w:lang w:val="nl-NL"/>
        </w:rPr>
        <w:t>een ontwikkelingsperspectiefplan (OPP)</w:t>
      </w:r>
      <w:r w:rsidRPr="00CF7EAD">
        <w:rPr>
          <w:rFonts w:ascii="Aptos" w:hAnsi="Aptos"/>
          <w:b/>
          <w:bCs/>
          <w:lang w:val="nl-NL"/>
        </w:rPr>
        <w:t>.</w:t>
      </w:r>
      <w:r w:rsidRPr="6D47FF8F">
        <w:rPr>
          <w:rFonts w:ascii="Aptos" w:hAnsi="Aptos"/>
          <w:lang w:val="nl-NL"/>
        </w:rPr>
        <w:t xml:space="preserve"> Daarbij kijken we naar wat </w:t>
      </w:r>
      <w:r w:rsidR="006C57E7">
        <w:rPr>
          <w:rFonts w:ascii="Aptos" w:hAnsi="Aptos"/>
          <w:lang w:val="nl-NL"/>
        </w:rPr>
        <w:t>een</w:t>
      </w:r>
      <w:r w:rsidRPr="6D47FF8F">
        <w:rPr>
          <w:rFonts w:ascii="Aptos" w:hAnsi="Aptos"/>
          <w:lang w:val="nl-NL"/>
        </w:rPr>
        <w:t xml:space="preserve"> kind wél kan en wat </w:t>
      </w:r>
      <w:r w:rsidR="003D009F">
        <w:rPr>
          <w:rFonts w:ascii="Aptos" w:hAnsi="Aptos"/>
          <w:lang w:val="nl-NL"/>
        </w:rPr>
        <w:t>het n</w:t>
      </w:r>
      <w:r w:rsidRPr="6D47FF8F">
        <w:rPr>
          <w:rFonts w:ascii="Aptos" w:hAnsi="Aptos"/>
          <w:lang w:val="nl-NL"/>
        </w:rPr>
        <w:t xml:space="preserve">odig </w:t>
      </w:r>
      <w:r w:rsidR="003D009F">
        <w:rPr>
          <w:rFonts w:ascii="Aptos" w:hAnsi="Aptos"/>
          <w:lang w:val="nl-NL"/>
        </w:rPr>
        <w:t>heeft</w:t>
      </w:r>
      <w:r w:rsidRPr="6D47FF8F">
        <w:rPr>
          <w:rFonts w:ascii="Aptos" w:hAnsi="Aptos"/>
          <w:lang w:val="nl-NL"/>
        </w:rPr>
        <w:t xml:space="preserve"> om zich goed te ontwikkelen. Dat noemen we handelingsgericht werken.</w:t>
      </w:r>
      <w:r w:rsidR="00A740DE" w:rsidRPr="6D47FF8F">
        <w:rPr>
          <w:rFonts w:ascii="Aptos" w:hAnsi="Aptos"/>
          <w:lang w:val="nl-NL"/>
        </w:rPr>
        <w:t xml:space="preserve"> </w:t>
      </w:r>
    </w:p>
    <w:p w14:paraId="467C28AC" w14:textId="132A89CB" w:rsidR="00DB001E" w:rsidRDefault="00A740DE">
      <w:pPr>
        <w:rPr>
          <w:rFonts w:ascii="Aptos" w:hAnsi="Aptos"/>
          <w:lang w:val="nl-NL"/>
        </w:rPr>
      </w:pPr>
      <w:r w:rsidRPr="6D47FF8F">
        <w:rPr>
          <w:rFonts w:ascii="Aptos" w:hAnsi="Aptos"/>
          <w:lang w:val="nl-NL"/>
        </w:rPr>
        <w:t xml:space="preserve">Als </w:t>
      </w:r>
      <w:r w:rsidR="003D009F">
        <w:rPr>
          <w:rFonts w:ascii="Aptos" w:hAnsi="Aptos"/>
          <w:lang w:val="nl-NL"/>
        </w:rPr>
        <w:t xml:space="preserve">er </w:t>
      </w:r>
      <w:r w:rsidRPr="6D47FF8F">
        <w:rPr>
          <w:rFonts w:ascii="Aptos" w:hAnsi="Aptos"/>
          <w:lang w:val="nl-NL"/>
        </w:rPr>
        <w:t xml:space="preserve">meer </w:t>
      </w:r>
      <w:r w:rsidR="006A32CD">
        <w:rPr>
          <w:rFonts w:ascii="Aptos" w:hAnsi="Aptos"/>
          <w:lang w:val="nl-NL"/>
        </w:rPr>
        <w:t xml:space="preserve">ondersteuning </w:t>
      </w:r>
      <w:r w:rsidRPr="6D47FF8F">
        <w:rPr>
          <w:rFonts w:ascii="Aptos" w:hAnsi="Aptos"/>
          <w:lang w:val="nl-NL"/>
        </w:rPr>
        <w:t>nodig is</w:t>
      </w:r>
      <w:r>
        <w:rPr>
          <w:rFonts w:ascii="Aptos" w:hAnsi="Aptos"/>
          <w:lang w:val="nl-NL"/>
        </w:rPr>
        <w:t xml:space="preserve"> dan de school zelf in de basis kan bieden</w:t>
      </w:r>
      <w:r w:rsidRPr="6D47FF8F">
        <w:rPr>
          <w:rFonts w:ascii="Aptos" w:hAnsi="Aptos"/>
          <w:lang w:val="nl-NL"/>
        </w:rPr>
        <w:t xml:space="preserve">, schakelt de </w:t>
      </w:r>
      <w:r w:rsidR="003D009F">
        <w:rPr>
          <w:rFonts w:ascii="Aptos" w:hAnsi="Aptos"/>
          <w:lang w:val="nl-NL"/>
        </w:rPr>
        <w:t xml:space="preserve">intern begeleider/kwaliteitscoördinator van de school </w:t>
      </w:r>
      <w:r w:rsidRPr="6D47FF8F">
        <w:rPr>
          <w:rFonts w:ascii="Aptos" w:hAnsi="Aptos"/>
          <w:lang w:val="nl-NL"/>
        </w:rPr>
        <w:t xml:space="preserve">het </w:t>
      </w:r>
      <w:r>
        <w:rPr>
          <w:rFonts w:ascii="Aptos" w:hAnsi="Aptos"/>
          <w:lang w:val="nl-NL"/>
        </w:rPr>
        <w:t>netwerk van collega-scholen in voor advie</w:t>
      </w:r>
      <w:r w:rsidR="003D009F">
        <w:rPr>
          <w:rFonts w:ascii="Aptos" w:hAnsi="Aptos"/>
          <w:lang w:val="nl-NL"/>
        </w:rPr>
        <w:t>s. Soms blijkt dat naast advies, het wenselijk is</w:t>
      </w:r>
      <w:r>
        <w:rPr>
          <w:rFonts w:ascii="Aptos" w:hAnsi="Aptos"/>
          <w:lang w:val="nl-NL"/>
        </w:rPr>
        <w:t xml:space="preserve"> </w:t>
      </w:r>
      <w:r w:rsidR="003D009F">
        <w:rPr>
          <w:rFonts w:ascii="Aptos" w:hAnsi="Aptos"/>
          <w:lang w:val="nl-NL"/>
        </w:rPr>
        <w:t xml:space="preserve">dat </w:t>
      </w:r>
      <w:r>
        <w:rPr>
          <w:rFonts w:ascii="Aptos" w:hAnsi="Aptos"/>
          <w:lang w:val="nl-NL"/>
        </w:rPr>
        <w:t xml:space="preserve">een expert </w:t>
      </w:r>
      <w:r w:rsidR="006A32CD">
        <w:rPr>
          <w:rFonts w:ascii="Aptos" w:hAnsi="Aptos"/>
          <w:lang w:val="nl-NL"/>
        </w:rPr>
        <w:t xml:space="preserve">wordt ingezet die meekijkt hoe de school </w:t>
      </w:r>
      <w:r w:rsidR="00F73C4C">
        <w:rPr>
          <w:rFonts w:ascii="Aptos" w:hAnsi="Aptos"/>
          <w:lang w:val="nl-NL"/>
        </w:rPr>
        <w:t xml:space="preserve">het kind het beste kan </w:t>
      </w:r>
      <w:r w:rsidR="00555994">
        <w:rPr>
          <w:rFonts w:ascii="Aptos" w:hAnsi="Aptos"/>
          <w:lang w:val="nl-NL"/>
        </w:rPr>
        <w:t>ondersteunen</w:t>
      </w:r>
      <w:r w:rsidR="00F73C4C">
        <w:rPr>
          <w:rFonts w:ascii="Aptos" w:hAnsi="Aptos"/>
          <w:lang w:val="nl-NL"/>
        </w:rPr>
        <w:t>.</w:t>
      </w:r>
    </w:p>
    <w:p w14:paraId="54371A4C" w14:textId="761BB366" w:rsidR="00B85FF8" w:rsidRPr="006A32CD" w:rsidRDefault="007B307A">
      <w:pPr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t>Wanneer een</w:t>
      </w:r>
      <w:r w:rsidR="003D009F" w:rsidRPr="003D009F">
        <w:rPr>
          <w:rFonts w:ascii="Aptos" w:hAnsi="Aptos"/>
          <w:lang w:val="nl-NL"/>
        </w:rPr>
        <w:t xml:space="preserve"> kind beter </w:t>
      </w:r>
      <w:r>
        <w:rPr>
          <w:rFonts w:ascii="Aptos" w:hAnsi="Aptos"/>
          <w:lang w:val="nl-NL"/>
        </w:rPr>
        <w:t xml:space="preserve">op zijn plek is </w:t>
      </w:r>
      <w:r w:rsidR="003D009F" w:rsidRPr="003D009F">
        <w:rPr>
          <w:rFonts w:ascii="Aptos" w:hAnsi="Aptos"/>
          <w:lang w:val="nl-NL"/>
        </w:rPr>
        <w:t xml:space="preserve">in het speciaal (basis)onderwijs, kan de school een </w:t>
      </w:r>
      <w:r w:rsidR="003D009F" w:rsidRPr="003D009F">
        <w:rPr>
          <w:rFonts w:ascii="Aptos" w:hAnsi="Aptos"/>
          <w:b/>
          <w:bCs/>
          <w:lang w:val="nl-NL"/>
        </w:rPr>
        <w:t>toelaatbaarheidsverklaring (TLV)</w:t>
      </w:r>
      <w:r w:rsidR="003D009F" w:rsidRPr="003D009F">
        <w:rPr>
          <w:rFonts w:ascii="Aptos" w:hAnsi="Aptos"/>
          <w:lang w:val="nl-NL"/>
        </w:rPr>
        <w:t xml:space="preserve"> aanvragen. Dit gebeurt altijd in overleg met ouders</w:t>
      </w:r>
      <w:r w:rsidR="00555994">
        <w:rPr>
          <w:rFonts w:ascii="Aptos" w:hAnsi="Aptos"/>
          <w:lang w:val="nl-NL"/>
        </w:rPr>
        <w:t>/verzorgers</w:t>
      </w:r>
      <w:r w:rsidR="00815571">
        <w:rPr>
          <w:rFonts w:ascii="Aptos" w:hAnsi="Aptos"/>
          <w:lang w:val="nl-NL"/>
        </w:rPr>
        <w:t xml:space="preserve">, </w:t>
      </w:r>
      <w:r w:rsidR="003D009F" w:rsidRPr="003D009F">
        <w:rPr>
          <w:rFonts w:ascii="Aptos" w:hAnsi="Aptos"/>
          <w:lang w:val="nl-NL"/>
        </w:rPr>
        <w:t>deskundigen</w:t>
      </w:r>
      <w:r w:rsidR="00815571">
        <w:rPr>
          <w:rFonts w:ascii="Aptos" w:hAnsi="Aptos"/>
          <w:lang w:val="nl-NL"/>
        </w:rPr>
        <w:t xml:space="preserve"> en het samenwerkingsverband.</w:t>
      </w:r>
    </w:p>
    <w:p w14:paraId="19BB33DF" w14:textId="4D2328AB" w:rsidR="00890858" w:rsidRPr="00CC00DC" w:rsidRDefault="00DA6001">
      <w:pPr>
        <w:rPr>
          <w:rFonts w:ascii="Aptos" w:hAnsi="Aptos"/>
          <w:b/>
          <w:bCs/>
          <w:lang w:val="nl-NL"/>
        </w:rPr>
      </w:pPr>
      <w:r w:rsidRPr="008D02A5">
        <w:rPr>
          <w:rFonts w:ascii="Aptos" w:hAnsi="Aptos"/>
          <w:color w:val="0069B4"/>
          <w:lang w:val="nl-NL"/>
        </w:rPr>
        <w:t>Helpen bij het maken van beleid</w:t>
      </w:r>
      <w:r w:rsidRPr="00CA6D13">
        <w:rPr>
          <w:lang w:val="nl-NL"/>
        </w:rPr>
        <w:br/>
      </w:r>
      <w:r w:rsidRPr="6D47FF8F">
        <w:rPr>
          <w:rFonts w:ascii="Aptos" w:hAnsi="Aptos"/>
          <w:lang w:val="nl-NL"/>
        </w:rPr>
        <w:t>Het samenwerkingsverband maakt samen met de schoolbesturen afspraken over passend onderwijs</w:t>
      </w:r>
      <w:r w:rsidR="00D92756">
        <w:rPr>
          <w:rFonts w:ascii="Aptos" w:hAnsi="Aptos"/>
          <w:lang w:val="nl-NL"/>
        </w:rPr>
        <w:t xml:space="preserve"> in de regio</w:t>
      </w:r>
      <w:r w:rsidRPr="6D47FF8F">
        <w:rPr>
          <w:rFonts w:ascii="Aptos" w:hAnsi="Aptos"/>
          <w:lang w:val="nl-NL"/>
        </w:rPr>
        <w:t xml:space="preserve">. Deze afspraken staan in het ondersteuningsplan. Ook verdelen we middelen, bijvoorbeeld voor extra begeleiding of scholing van medewerkers. </w:t>
      </w:r>
    </w:p>
    <w:p w14:paraId="0101FD32" w14:textId="72F213E2" w:rsidR="00001746" w:rsidRPr="0022375E" w:rsidRDefault="00D725A7">
      <w:pPr>
        <w:rPr>
          <w:rFonts w:ascii="Aptos" w:hAnsi="Aptos"/>
          <w:lang w:val="nl-NL"/>
        </w:rPr>
      </w:pPr>
      <w:r>
        <w:rPr>
          <w:rFonts w:ascii="Aptos" w:hAnsi="Aptos"/>
          <w:color w:val="0069B4"/>
          <w:lang w:val="nl-NL"/>
        </w:rPr>
        <w:t>Ouder- en jeugdsteunpunt</w:t>
      </w:r>
      <w:r w:rsidR="00DA6001" w:rsidRPr="00CA6D13">
        <w:rPr>
          <w:lang w:val="nl-NL"/>
        </w:rPr>
        <w:br/>
      </w:r>
      <w:r w:rsidR="0022375E" w:rsidRPr="001E1E6B">
        <w:rPr>
          <w:rFonts w:ascii="Aptos" w:hAnsi="Aptos"/>
          <w:lang w:val="nl-NL"/>
        </w:rPr>
        <w:t xml:space="preserve">Heb je vragen over passend onderwijs of over de ondersteuning die jouw kind op school nodig heeft? Dan kun je terecht bij ons </w:t>
      </w:r>
      <w:r w:rsidR="0022375E" w:rsidRPr="001E1E6B">
        <w:rPr>
          <w:rFonts w:ascii="Aptos" w:hAnsi="Aptos"/>
          <w:b/>
          <w:bCs/>
          <w:lang w:val="nl-NL"/>
        </w:rPr>
        <w:t>Ouder- en jeugdsteunpunt</w:t>
      </w:r>
      <w:r w:rsidR="0022375E" w:rsidRPr="001E1E6B">
        <w:rPr>
          <w:rFonts w:ascii="Aptos" w:hAnsi="Aptos"/>
          <w:lang w:val="nl-NL"/>
        </w:rPr>
        <w:t xml:space="preserve">. </w:t>
      </w:r>
      <w:r w:rsidR="00865A15" w:rsidRPr="00865A15">
        <w:rPr>
          <w:rFonts w:ascii="Aptos" w:hAnsi="Aptos"/>
          <w:lang w:val="nl-NL"/>
        </w:rPr>
        <w:t xml:space="preserve">Het steunpunt staat klaar voor ouders/verzorgers en leerlingen. </w:t>
      </w:r>
      <w:r w:rsidR="00865A15">
        <w:rPr>
          <w:rFonts w:ascii="Aptos" w:hAnsi="Aptos"/>
          <w:lang w:val="nl-NL"/>
        </w:rPr>
        <w:t>Je</w:t>
      </w:r>
      <w:r w:rsidR="00865A15" w:rsidRPr="00865A15">
        <w:rPr>
          <w:rFonts w:ascii="Aptos" w:hAnsi="Aptos"/>
          <w:lang w:val="nl-NL"/>
        </w:rPr>
        <w:t xml:space="preserve"> kunt er terecht voor advies, antwoorden op </w:t>
      </w:r>
      <w:r w:rsidR="00865A15">
        <w:rPr>
          <w:rFonts w:ascii="Aptos" w:hAnsi="Aptos"/>
          <w:lang w:val="nl-NL"/>
        </w:rPr>
        <w:t>je</w:t>
      </w:r>
      <w:r w:rsidR="00865A15" w:rsidRPr="00865A15">
        <w:rPr>
          <w:rFonts w:ascii="Aptos" w:hAnsi="Aptos"/>
          <w:lang w:val="nl-NL"/>
        </w:rPr>
        <w:t xml:space="preserve"> vragen of als </w:t>
      </w:r>
      <w:r w:rsidR="00865A15">
        <w:rPr>
          <w:rFonts w:ascii="Aptos" w:hAnsi="Aptos"/>
          <w:lang w:val="nl-NL"/>
        </w:rPr>
        <w:t>je</w:t>
      </w:r>
      <w:r w:rsidR="00865A15" w:rsidRPr="00865A15">
        <w:rPr>
          <w:rFonts w:ascii="Aptos" w:hAnsi="Aptos"/>
          <w:lang w:val="nl-NL"/>
        </w:rPr>
        <w:t xml:space="preserve"> behoefte heeft aan een luisterend oor. Het steunpunt werkt onafhankelijk van de school.</w:t>
      </w:r>
      <w:r w:rsidR="00907EE1">
        <w:rPr>
          <w:rFonts w:ascii="Aptos" w:hAnsi="Aptos"/>
          <w:lang w:val="nl-NL"/>
        </w:rPr>
        <w:br/>
      </w:r>
      <w:r w:rsidR="007B318A" w:rsidRPr="007B318A">
        <w:rPr>
          <w:rFonts w:ascii="Aptos" w:hAnsi="Aptos"/>
          <w:lang w:val="nl-NL"/>
        </w:rPr>
        <w:t xml:space="preserve">&gt; </w:t>
      </w:r>
      <w:hyperlink r:id="rId13" w:history="1">
        <w:r w:rsidR="00907EE1" w:rsidRPr="00015193">
          <w:rPr>
            <w:rStyle w:val="Hyperlink"/>
            <w:rFonts w:ascii="Aptos" w:hAnsi="Aptos"/>
            <w:color w:val="0069B4"/>
            <w:lang w:val="nl-NL"/>
          </w:rPr>
          <w:t>Ouder &amp; jeugdsteunpunt - Samenwerkingsverband Rijn &amp; Gelderse Vallei</w:t>
        </w:r>
      </w:hyperlink>
    </w:p>
    <w:p w14:paraId="1799C480" w14:textId="398D2A84" w:rsidR="00371A79" w:rsidRDefault="00203BA2">
      <w:pPr>
        <w:rPr>
          <w:rFonts w:ascii="Aptos" w:hAnsi="Aptos"/>
          <w:color w:val="0069B4"/>
          <w:lang w:val="nl-NL"/>
        </w:rPr>
      </w:pPr>
      <w:r w:rsidRPr="00942161">
        <w:rPr>
          <w:rFonts w:ascii="Aptos" w:hAnsi="Aptos"/>
          <w:lang w:val="nl-NL"/>
        </w:rPr>
        <w:t xml:space="preserve">Benieuwd wat een samenwerkingsverband nog meer doet en wie wij zijn? Kijk dan op onze website: </w:t>
      </w:r>
      <w:hyperlink r:id="rId14" w:history="1">
        <w:r w:rsidR="00942161" w:rsidRPr="00942161">
          <w:rPr>
            <w:rStyle w:val="Hyperlink"/>
            <w:rFonts w:ascii="Aptos" w:hAnsi="Aptos"/>
            <w:color w:val="0069B4"/>
            <w:lang w:val="nl-NL"/>
          </w:rPr>
          <w:t>swvrijnengeldersevallei.nl</w:t>
        </w:r>
      </w:hyperlink>
    </w:p>
    <w:p w14:paraId="70B14F28" w14:textId="77777777" w:rsidR="00E246B3" w:rsidRDefault="00E246B3">
      <w:pPr>
        <w:rPr>
          <w:rFonts w:ascii="Aptos" w:hAnsi="Aptos"/>
          <w:color w:val="0069B4"/>
          <w:lang w:val="nl-NL"/>
        </w:rPr>
      </w:pPr>
    </w:p>
    <w:p w14:paraId="1222DAF4" w14:textId="77777777" w:rsidR="00E246B3" w:rsidRDefault="00E246B3">
      <w:pPr>
        <w:rPr>
          <w:rFonts w:ascii="Aptos" w:hAnsi="Aptos"/>
          <w:color w:val="0069B4"/>
          <w:lang w:val="nl-NL"/>
        </w:rPr>
      </w:pPr>
    </w:p>
    <w:p w14:paraId="6975590B" w14:textId="77777777" w:rsidR="00E246B3" w:rsidRDefault="00E246B3">
      <w:pPr>
        <w:rPr>
          <w:rFonts w:ascii="Aptos" w:hAnsi="Aptos"/>
          <w:color w:val="0069B4"/>
          <w:lang w:val="nl-NL"/>
        </w:rPr>
      </w:pPr>
    </w:p>
    <w:p w14:paraId="5C751CBF" w14:textId="77777777" w:rsidR="00E246B3" w:rsidRDefault="00E246B3">
      <w:pPr>
        <w:rPr>
          <w:rFonts w:ascii="Aptos" w:hAnsi="Aptos"/>
          <w:color w:val="0069B4"/>
          <w:lang w:val="nl-NL"/>
        </w:rPr>
      </w:pPr>
    </w:p>
    <w:p w14:paraId="7F0F1205" w14:textId="77777777" w:rsidR="00714442" w:rsidRDefault="00714442">
      <w:pPr>
        <w:rPr>
          <w:rFonts w:ascii="Aptos" w:hAnsi="Aptos"/>
          <w:color w:val="0069B4"/>
          <w:lang w:val="nl-NL"/>
        </w:rPr>
      </w:pPr>
    </w:p>
    <w:p w14:paraId="477B184B" w14:textId="77777777" w:rsidR="00714442" w:rsidRDefault="00714442">
      <w:pPr>
        <w:rPr>
          <w:rFonts w:ascii="Aptos" w:hAnsi="Aptos"/>
          <w:color w:val="0069B4"/>
          <w:lang w:val="nl-NL"/>
        </w:rPr>
      </w:pPr>
    </w:p>
    <w:p w14:paraId="54F7333E" w14:textId="77777777" w:rsidR="00E246B3" w:rsidRPr="008860EB" w:rsidRDefault="00E246B3">
      <w:pPr>
        <w:rPr>
          <w:rFonts w:ascii="Aptos" w:hAnsi="Aptos"/>
          <w:lang w:val="nl-NL"/>
        </w:rPr>
      </w:pPr>
    </w:p>
    <w:sectPr w:rsidR="00E246B3" w:rsidRPr="008860EB" w:rsidSect="00034616"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8439" w14:textId="77777777" w:rsidR="00E55763" w:rsidRDefault="00E55763" w:rsidP="00B02097">
      <w:pPr>
        <w:spacing w:after="0" w:line="240" w:lineRule="auto"/>
      </w:pPr>
      <w:r>
        <w:separator/>
      </w:r>
    </w:p>
  </w:endnote>
  <w:endnote w:type="continuationSeparator" w:id="0">
    <w:p w14:paraId="590AC17C" w14:textId="77777777" w:rsidR="00E55763" w:rsidRDefault="00E55763" w:rsidP="00B0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201420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2EA13E04" w14:textId="56D94720" w:rsidR="00B02097" w:rsidRPr="00B02097" w:rsidRDefault="00B02097">
        <w:pPr>
          <w:pStyle w:val="Voettekst"/>
          <w:jc w:val="right"/>
          <w:rPr>
            <w:rFonts w:ascii="Aptos" w:hAnsi="Aptos"/>
          </w:rPr>
        </w:pPr>
        <w:r w:rsidRPr="00B02097">
          <w:rPr>
            <w:rFonts w:ascii="Aptos" w:hAnsi="Aptos"/>
          </w:rPr>
          <w:fldChar w:fldCharType="begin"/>
        </w:r>
        <w:r w:rsidRPr="00B02097">
          <w:rPr>
            <w:rFonts w:ascii="Aptos" w:hAnsi="Aptos"/>
          </w:rPr>
          <w:instrText>PAGE   \* MERGEFORMAT</w:instrText>
        </w:r>
        <w:r w:rsidRPr="00B02097">
          <w:rPr>
            <w:rFonts w:ascii="Aptos" w:hAnsi="Aptos"/>
          </w:rPr>
          <w:fldChar w:fldCharType="separate"/>
        </w:r>
        <w:r w:rsidRPr="00B02097">
          <w:rPr>
            <w:rFonts w:ascii="Aptos" w:hAnsi="Aptos"/>
            <w:lang w:val="nl-NL"/>
          </w:rPr>
          <w:t>2</w:t>
        </w:r>
        <w:r w:rsidRPr="00B02097">
          <w:rPr>
            <w:rFonts w:ascii="Aptos" w:hAnsi="Aptos"/>
          </w:rPr>
          <w:fldChar w:fldCharType="end"/>
        </w:r>
      </w:p>
    </w:sdtContent>
  </w:sdt>
  <w:p w14:paraId="25FA40F0" w14:textId="77777777" w:rsidR="00B02097" w:rsidRDefault="00B020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98F5" w14:textId="77777777" w:rsidR="00E55763" w:rsidRDefault="00E55763" w:rsidP="00B02097">
      <w:pPr>
        <w:spacing w:after="0" w:line="240" w:lineRule="auto"/>
      </w:pPr>
      <w:r>
        <w:separator/>
      </w:r>
    </w:p>
  </w:footnote>
  <w:footnote w:type="continuationSeparator" w:id="0">
    <w:p w14:paraId="6BD65BD1" w14:textId="77777777" w:rsidR="00E55763" w:rsidRDefault="00E55763" w:rsidP="00B0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772306"/>
    <w:multiLevelType w:val="multilevel"/>
    <w:tmpl w:val="CD30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F4924"/>
    <w:multiLevelType w:val="hybridMultilevel"/>
    <w:tmpl w:val="3FF63A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078E6"/>
    <w:multiLevelType w:val="multilevel"/>
    <w:tmpl w:val="A2E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C758D"/>
    <w:multiLevelType w:val="multilevel"/>
    <w:tmpl w:val="C32C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C77096"/>
    <w:multiLevelType w:val="multilevel"/>
    <w:tmpl w:val="88FC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C349C"/>
    <w:multiLevelType w:val="multilevel"/>
    <w:tmpl w:val="C23A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07C44"/>
    <w:multiLevelType w:val="multilevel"/>
    <w:tmpl w:val="CD30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797359"/>
    <w:multiLevelType w:val="multilevel"/>
    <w:tmpl w:val="88FC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F17FFB"/>
    <w:multiLevelType w:val="multilevel"/>
    <w:tmpl w:val="C23A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954168">
    <w:abstractNumId w:val="8"/>
  </w:num>
  <w:num w:numId="2" w16cid:durableId="993800449">
    <w:abstractNumId w:val="6"/>
  </w:num>
  <w:num w:numId="3" w16cid:durableId="558782789">
    <w:abstractNumId w:val="5"/>
  </w:num>
  <w:num w:numId="4" w16cid:durableId="1206134797">
    <w:abstractNumId w:val="4"/>
  </w:num>
  <w:num w:numId="5" w16cid:durableId="1441607093">
    <w:abstractNumId w:val="7"/>
  </w:num>
  <w:num w:numId="6" w16cid:durableId="1804687191">
    <w:abstractNumId w:val="3"/>
  </w:num>
  <w:num w:numId="7" w16cid:durableId="489441020">
    <w:abstractNumId w:val="2"/>
  </w:num>
  <w:num w:numId="8" w16cid:durableId="824513709">
    <w:abstractNumId w:val="1"/>
  </w:num>
  <w:num w:numId="9" w16cid:durableId="1904096939">
    <w:abstractNumId w:val="0"/>
  </w:num>
  <w:num w:numId="10" w16cid:durableId="719285365">
    <w:abstractNumId w:val="10"/>
  </w:num>
  <w:num w:numId="11" w16cid:durableId="660739235">
    <w:abstractNumId w:val="12"/>
  </w:num>
  <w:num w:numId="12" w16cid:durableId="1781488680">
    <w:abstractNumId w:val="13"/>
  </w:num>
  <w:num w:numId="13" w16cid:durableId="1677994445">
    <w:abstractNumId w:val="16"/>
  </w:num>
  <w:num w:numId="14" w16cid:durableId="206645029">
    <w:abstractNumId w:val="15"/>
  </w:num>
  <w:num w:numId="15" w16cid:durableId="423576460">
    <w:abstractNumId w:val="9"/>
  </w:num>
  <w:num w:numId="16" w16cid:durableId="1627540713">
    <w:abstractNumId w:val="11"/>
  </w:num>
  <w:num w:numId="17" w16cid:durableId="343754341">
    <w:abstractNumId w:val="14"/>
  </w:num>
  <w:num w:numId="18" w16cid:durableId="19402849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746"/>
    <w:rsid w:val="00015193"/>
    <w:rsid w:val="00034616"/>
    <w:rsid w:val="000449B9"/>
    <w:rsid w:val="00051403"/>
    <w:rsid w:val="00052F54"/>
    <w:rsid w:val="00057CAA"/>
    <w:rsid w:val="0006063C"/>
    <w:rsid w:val="00095652"/>
    <w:rsid w:val="00111243"/>
    <w:rsid w:val="0015048A"/>
    <w:rsid w:val="0015074B"/>
    <w:rsid w:val="001552C6"/>
    <w:rsid w:val="001865A4"/>
    <w:rsid w:val="001B01F1"/>
    <w:rsid w:val="001D2091"/>
    <w:rsid w:val="001D39B7"/>
    <w:rsid w:val="001E1E6B"/>
    <w:rsid w:val="001F5689"/>
    <w:rsid w:val="00203BA2"/>
    <w:rsid w:val="00205576"/>
    <w:rsid w:val="0022375E"/>
    <w:rsid w:val="00250837"/>
    <w:rsid w:val="0027337E"/>
    <w:rsid w:val="0029639D"/>
    <w:rsid w:val="002A229B"/>
    <w:rsid w:val="00300AFC"/>
    <w:rsid w:val="00316A5F"/>
    <w:rsid w:val="00326F90"/>
    <w:rsid w:val="0034782B"/>
    <w:rsid w:val="003521A2"/>
    <w:rsid w:val="0035672E"/>
    <w:rsid w:val="00360EC3"/>
    <w:rsid w:val="00371A79"/>
    <w:rsid w:val="00393125"/>
    <w:rsid w:val="003B1702"/>
    <w:rsid w:val="003D009F"/>
    <w:rsid w:val="003F49B0"/>
    <w:rsid w:val="003F7BF4"/>
    <w:rsid w:val="0040389E"/>
    <w:rsid w:val="00453FC9"/>
    <w:rsid w:val="004909BB"/>
    <w:rsid w:val="004B6016"/>
    <w:rsid w:val="004E2AE7"/>
    <w:rsid w:val="00530EC7"/>
    <w:rsid w:val="00555994"/>
    <w:rsid w:val="0057652C"/>
    <w:rsid w:val="006626A0"/>
    <w:rsid w:val="00684D08"/>
    <w:rsid w:val="00693359"/>
    <w:rsid w:val="006A32CD"/>
    <w:rsid w:val="006B75D9"/>
    <w:rsid w:val="006C57E7"/>
    <w:rsid w:val="006C5A47"/>
    <w:rsid w:val="006E29FE"/>
    <w:rsid w:val="006F49AE"/>
    <w:rsid w:val="007059BC"/>
    <w:rsid w:val="00714442"/>
    <w:rsid w:val="00734E41"/>
    <w:rsid w:val="0074355D"/>
    <w:rsid w:val="007834CD"/>
    <w:rsid w:val="00783F1C"/>
    <w:rsid w:val="007B307A"/>
    <w:rsid w:val="007B318A"/>
    <w:rsid w:val="00815571"/>
    <w:rsid w:val="00862EDF"/>
    <w:rsid w:val="00865A15"/>
    <w:rsid w:val="008860EB"/>
    <w:rsid w:val="00890858"/>
    <w:rsid w:val="008D02A5"/>
    <w:rsid w:val="008E713B"/>
    <w:rsid w:val="00907EE1"/>
    <w:rsid w:val="009115AA"/>
    <w:rsid w:val="00924A1B"/>
    <w:rsid w:val="00942161"/>
    <w:rsid w:val="00980B02"/>
    <w:rsid w:val="00984362"/>
    <w:rsid w:val="00995905"/>
    <w:rsid w:val="009B1A02"/>
    <w:rsid w:val="009C5627"/>
    <w:rsid w:val="009D2B48"/>
    <w:rsid w:val="009D33A9"/>
    <w:rsid w:val="009F5AF5"/>
    <w:rsid w:val="00A1379A"/>
    <w:rsid w:val="00A21344"/>
    <w:rsid w:val="00A548AB"/>
    <w:rsid w:val="00A67784"/>
    <w:rsid w:val="00A740DE"/>
    <w:rsid w:val="00A81759"/>
    <w:rsid w:val="00AA1D8D"/>
    <w:rsid w:val="00AB39EA"/>
    <w:rsid w:val="00AE4267"/>
    <w:rsid w:val="00AF4876"/>
    <w:rsid w:val="00B02097"/>
    <w:rsid w:val="00B111D0"/>
    <w:rsid w:val="00B125BC"/>
    <w:rsid w:val="00B47730"/>
    <w:rsid w:val="00B565D7"/>
    <w:rsid w:val="00B84AA0"/>
    <w:rsid w:val="00B85FF8"/>
    <w:rsid w:val="00B96324"/>
    <w:rsid w:val="00C40C74"/>
    <w:rsid w:val="00C441B9"/>
    <w:rsid w:val="00C5355F"/>
    <w:rsid w:val="00C54E1D"/>
    <w:rsid w:val="00C90226"/>
    <w:rsid w:val="00CA6D13"/>
    <w:rsid w:val="00CB0664"/>
    <w:rsid w:val="00CC00DC"/>
    <w:rsid w:val="00CD12D7"/>
    <w:rsid w:val="00CE76FA"/>
    <w:rsid w:val="00CF7EAD"/>
    <w:rsid w:val="00D01625"/>
    <w:rsid w:val="00D159C3"/>
    <w:rsid w:val="00D22BB5"/>
    <w:rsid w:val="00D34C9C"/>
    <w:rsid w:val="00D5620C"/>
    <w:rsid w:val="00D60844"/>
    <w:rsid w:val="00D725A7"/>
    <w:rsid w:val="00D86BF0"/>
    <w:rsid w:val="00D92756"/>
    <w:rsid w:val="00D949AA"/>
    <w:rsid w:val="00D94DD3"/>
    <w:rsid w:val="00DA6001"/>
    <w:rsid w:val="00DB001E"/>
    <w:rsid w:val="00DC2940"/>
    <w:rsid w:val="00DD09E4"/>
    <w:rsid w:val="00DD51F9"/>
    <w:rsid w:val="00DE1E65"/>
    <w:rsid w:val="00E1425E"/>
    <w:rsid w:val="00E246B3"/>
    <w:rsid w:val="00E40812"/>
    <w:rsid w:val="00E4210F"/>
    <w:rsid w:val="00E55763"/>
    <w:rsid w:val="00E642CB"/>
    <w:rsid w:val="00E837C9"/>
    <w:rsid w:val="00E93AFC"/>
    <w:rsid w:val="00E93B81"/>
    <w:rsid w:val="00EE3D3A"/>
    <w:rsid w:val="00F105C4"/>
    <w:rsid w:val="00F26D06"/>
    <w:rsid w:val="00F62CA5"/>
    <w:rsid w:val="00F65C6C"/>
    <w:rsid w:val="00F73C4C"/>
    <w:rsid w:val="00F9181E"/>
    <w:rsid w:val="00FC4729"/>
    <w:rsid w:val="00FC693F"/>
    <w:rsid w:val="00FD3E9B"/>
    <w:rsid w:val="0254A4DA"/>
    <w:rsid w:val="0E4BAD30"/>
    <w:rsid w:val="12F862CC"/>
    <w:rsid w:val="19C93DEA"/>
    <w:rsid w:val="20F86EBF"/>
    <w:rsid w:val="2402DAFA"/>
    <w:rsid w:val="3EE33376"/>
    <w:rsid w:val="4265EB01"/>
    <w:rsid w:val="518A6163"/>
    <w:rsid w:val="5D34B586"/>
    <w:rsid w:val="66F19626"/>
    <w:rsid w:val="6D47FF8F"/>
    <w:rsid w:val="7510F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49C64"/>
  <w14:defaultImageDpi w14:val="300"/>
  <w15:docId w15:val="{F9D4763C-B5C8-4C0D-AC1F-13D07BBA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4782B"/>
    <w:pPr>
      <w:keepNext/>
      <w:keepLines/>
      <w:spacing w:before="200" w:after="0"/>
      <w:outlineLvl w:val="1"/>
    </w:pPr>
    <w:rPr>
      <w:rFonts w:ascii="Aptos" w:eastAsiaTheme="majorEastAsia" w:hAnsi="Aptos" w:cstheme="majorBidi"/>
      <w:bCs/>
      <w:color w:val="0069B4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4782B"/>
    <w:rPr>
      <w:rFonts w:ascii="Aptos" w:eastAsiaTheme="majorEastAsia" w:hAnsi="Aptos" w:cstheme="majorBidi"/>
      <w:bCs/>
      <w:color w:val="0069B4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89085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0858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843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843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843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843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84362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75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wvrijnengeldersevallei.nl/ouders/ouder-jeugdsteunpu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wvrijnengeldersevallei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69A3DF452AF468F2EA6234B3965A4" ma:contentTypeVersion="13" ma:contentTypeDescription="Een nieuw document maken." ma:contentTypeScope="" ma:versionID="860a5ce0f8cc538a1c57e1e4d8faf2e2">
  <xsd:schema xmlns:xsd="http://www.w3.org/2001/XMLSchema" xmlns:xs="http://www.w3.org/2001/XMLSchema" xmlns:p="http://schemas.microsoft.com/office/2006/metadata/properties" xmlns:ns2="8ad5b8df-cb34-4e4f-9249-cad10f10f680" xmlns:ns3="26d1ef7a-f6f9-4679-8ffc-ef9e60abafef" targetNamespace="http://schemas.microsoft.com/office/2006/metadata/properties" ma:root="true" ma:fieldsID="80cb640a753097401f645f018c53b0d1" ns2:_="" ns3:_="">
    <xsd:import namespace="8ad5b8df-cb34-4e4f-9249-cad10f10f680"/>
    <xsd:import namespace="26d1ef7a-f6f9-4679-8ffc-ef9e60aba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b8df-cb34-4e4f-9249-cad10f10f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61c8c3-9050-45d8-8a46-22009e44da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1ef7a-f6f9-4679-8ffc-ef9e60abaf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e5571b-9e2e-4378-ab5d-e7ad157aa41b}" ma:internalName="TaxCatchAll" ma:showField="CatchAllData" ma:web="26d1ef7a-f6f9-4679-8ffc-ef9e60aba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d5b8df-cb34-4e4f-9249-cad10f10f680">
      <Terms xmlns="http://schemas.microsoft.com/office/infopath/2007/PartnerControls"/>
    </lcf76f155ced4ddcb4097134ff3c332f>
    <TaxCatchAll xmlns="26d1ef7a-f6f9-4679-8ffc-ef9e60abafef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23E875-2547-46BF-8668-9E0201DEA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5b8df-cb34-4e4f-9249-cad10f10f680"/>
    <ds:schemaRef ds:uri="26d1ef7a-f6f9-4679-8ffc-ef9e60aba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FC3266-F865-4453-BCAE-D04825F5EE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E9F53D-4FDD-4C94-B304-20D8382F4B71}">
  <ds:schemaRefs>
    <ds:schemaRef ds:uri="http://schemas.microsoft.com/office/2006/metadata/properties"/>
    <ds:schemaRef ds:uri="http://schemas.microsoft.com/office/infopath/2007/PartnerControls"/>
    <ds:schemaRef ds:uri="8ad5b8df-cb34-4e4f-9249-cad10f10f680"/>
    <ds:schemaRef ds:uri="26d1ef7a-f6f9-4679-8ffc-ef9e60abaf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613</Words>
  <Characters>3377</Characters>
  <Application>Microsoft Office Word</Application>
  <DocSecurity>0</DocSecurity>
  <Lines>28</Lines>
  <Paragraphs>7</Paragraphs>
  <ScaleCrop>false</ScaleCrop>
  <Manager/>
  <Company/>
  <LinksUpToDate>false</LinksUpToDate>
  <CharactersWithSpaces>3983</CharactersWithSpaces>
  <SharedDoc>false</SharedDoc>
  <HyperlinkBase/>
  <HLinks>
    <vt:vector size="12" baseType="variant">
      <vt:variant>
        <vt:i4>3866672</vt:i4>
      </vt:variant>
      <vt:variant>
        <vt:i4>3</vt:i4>
      </vt:variant>
      <vt:variant>
        <vt:i4>0</vt:i4>
      </vt:variant>
      <vt:variant>
        <vt:i4>5</vt:i4>
      </vt:variant>
      <vt:variant>
        <vt:lpwstr>https://swvrijnengeldersevallei.nl/</vt:lpwstr>
      </vt:variant>
      <vt:variant>
        <vt:lpwstr/>
      </vt:variant>
      <vt:variant>
        <vt:i4>2818145</vt:i4>
      </vt:variant>
      <vt:variant>
        <vt:i4>0</vt:i4>
      </vt:variant>
      <vt:variant>
        <vt:i4>0</vt:i4>
      </vt:variant>
      <vt:variant>
        <vt:i4>5</vt:i4>
      </vt:variant>
      <vt:variant>
        <vt:lpwstr>https://swvrijnengeldersevallei.nl/ouders/ouder-jeugdsteunpunt/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Lieke Bouwhuis | SWV Rijn &amp; Gelderse Vallei PO</cp:lastModifiedBy>
  <cp:revision>86</cp:revision>
  <cp:lastPrinted>2026-05-11T20:07:00Z</cp:lastPrinted>
  <dcterms:created xsi:type="dcterms:W3CDTF">2025-09-11T20:37:00Z</dcterms:created>
  <dcterms:modified xsi:type="dcterms:W3CDTF">2026-05-29T15:02:00Z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0x0101004A969A3DF452AF468F2EA6234B3965A4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